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CN201620015033.8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2016年01月08日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红外抄表装置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2016年06月22日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广东电网有限责任公司电力科学研究院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40310194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139752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139752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0343523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5238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64.01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69.55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62.28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63.05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139752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17.33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23.04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99.37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92.15万元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3975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3975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红外抄表装置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CN205334718U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2016年06月22日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CN201620015033.8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2016年01月08日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广东电网有限责任公司电力科学研究院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张思建,张捷,李健,刘健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广州知友专利商标代理有限公司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何秋林,周克佑</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G08C17/02 .用无线电线路 [2006.01]</w:t>
              <w:br/>
              <w:t>F16M11/00 用于器械或其上制品的作为支承的机台或支架（无头的入F16M13/00 ；绘图板架或黑板架或类似架入 A47B97/04 ；展台入A47F7/00 ；工作台入 E04G1/32 ；照明装置的支承，悬挂入F21V21/00 ）[2006.01]</w:t>
              <w:br/>
              <w:t>G08C23/04 .使用光波，例如红外线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一种红外抄表装置，所述红外抄表装置采用分体式结构，包括终端和掌机，所述掌机与所述终端无线连接，所述红外抄表装置的红外通信端设置在所述终端上，所述红外抄表装置还包括伸缩杆，所述伸缩杆与所述终端相连。本实用新型的红外抄表装置采用分体式结构，分成作为主机的掌机和用于数据采集的终端，使用户在抄表时，只需操作体积和重量相较于整个红外抄表装置都大大减小的终端即可完成电能表数据的抄录，省时省力，特别是针对安装环境复杂的电能表的数据抄录，操作体积、质量较小的终端相比于操作整个红外抄表装置会方便得多，有利于提高抄表效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13141"/>
                  <wp:effectExtent l="0" t="0" r="0" b="0"/>
                  <wp:docPr id="120394799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47998" name=""/>
                          <pic:cNvPicPr/>
                        </pic:nvPicPr>
                        <pic:blipFill>
                          <a:blip xmlns:r="http://schemas.openxmlformats.org/officeDocument/2006/relationships" r:embed="rId13"/>
                          <a:stretch>
                            <a:fillRect/>
                          </a:stretch>
                        </pic:blipFill>
                        <pic:spPr>
                          <a:xfrm>
                            <a:off x="0" y="0"/>
                            <a:ext cx="2222500" cy="1913141"/>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3975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20160622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13975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3975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3975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3975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3975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13975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3975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353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3300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3134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3975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3975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3975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3975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3975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332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3.11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585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3975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1032.66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CN205334718U价值评估报告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CN205334718U价值评估报告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CN205334718U价值评估报告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